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BC6E" w14:textId="77777777" w:rsidR="002B12C3" w:rsidRPr="002B12C3" w:rsidRDefault="002B12C3" w:rsidP="002B12C3">
      <w:pPr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2B12C3">
        <w:rPr>
          <w:rFonts w:eastAsia="Times New Roman" w:cstheme="minorHAnsi"/>
          <w:b/>
          <w:bCs/>
          <w:color w:val="333333"/>
          <w:sz w:val="24"/>
          <w:szCs w:val="24"/>
        </w:rPr>
        <w:t xml:space="preserve">Clinical Practice Guideline to Improve Locomotor Function Following </w:t>
      </w:r>
    </w:p>
    <w:p w14:paraId="72720116" w14:textId="0D54C106" w:rsidR="002B12C3" w:rsidRPr="002B12C3" w:rsidRDefault="002B12C3" w:rsidP="002B12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B12C3">
        <w:rPr>
          <w:rFonts w:eastAsia="Times New Roman" w:cstheme="minorHAnsi"/>
          <w:b/>
          <w:bCs/>
          <w:color w:val="333333"/>
          <w:sz w:val="24"/>
          <w:szCs w:val="24"/>
        </w:rPr>
        <w:t>Chronic Stroke, Incomplete Spinal Cord Injury, and Brain Injury</w:t>
      </w:r>
    </w:p>
    <w:p w14:paraId="57340472" w14:textId="77777777" w:rsidR="002B12C3" w:rsidRDefault="002B12C3" w:rsidP="002B12C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D6E51B3" w14:textId="1DFB929B" w:rsidR="001D28D4" w:rsidRPr="002B12C3" w:rsidRDefault="001D28D4" w:rsidP="002B12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B12C3">
        <w:rPr>
          <w:rFonts w:cstheme="minorHAnsi"/>
          <w:b/>
          <w:bCs/>
          <w:sz w:val="24"/>
          <w:szCs w:val="24"/>
        </w:rPr>
        <w:t>References</w:t>
      </w:r>
    </w:p>
    <w:p w14:paraId="2FE5CD23" w14:textId="77777777" w:rsidR="002B12C3" w:rsidRDefault="002B12C3" w:rsidP="0006284C"/>
    <w:p w14:paraId="71B61409" w14:textId="7972459F" w:rsidR="0006284C" w:rsidRDefault="008E5FD3" w:rsidP="0006284C">
      <w:r>
        <w:t xml:space="preserve">The </w:t>
      </w:r>
      <w:r w:rsidR="00FB72F1">
        <w:t xml:space="preserve">following list of references can serve as a starting point for </w:t>
      </w:r>
      <w:r w:rsidR="007D3F5B">
        <w:t>clinicians seeking additional information on the impact of H</w:t>
      </w:r>
      <w:r w:rsidR="002B12C3">
        <w:t>igh Intensity Gait Training</w:t>
      </w:r>
      <w:r w:rsidR="007D3F5B">
        <w:t xml:space="preserve"> in certain patient populations.  </w:t>
      </w:r>
    </w:p>
    <w:p w14:paraId="4FB4F8ED" w14:textId="77777777" w:rsidR="00251FD9" w:rsidRDefault="00251FD9" w:rsidP="0006284C"/>
    <w:p w14:paraId="64574BFC" w14:textId="1266E766" w:rsidR="00251FD9" w:rsidRPr="00900369" w:rsidRDefault="00251FD9" w:rsidP="0006284C">
      <w:r>
        <w:t>Cardi</w:t>
      </w:r>
      <w:r w:rsidR="00FB72F1">
        <w:t>ac</w:t>
      </w:r>
      <w:r>
        <w:t>:</w:t>
      </w:r>
    </w:p>
    <w:p w14:paraId="5FD3DC92" w14:textId="77777777" w:rsidR="00C83234" w:rsidRPr="001D28D4" w:rsidRDefault="00C83234" w:rsidP="00C83234">
      <w:pPr>
        <w:pStyle w:val="ListParagraph"/>
        <w:numPr>
          <w:ilvl w:val="0"/>
          <w:numId w:val="1"/>
        </w:numPr>
        <w:rPr>
          <w:rFonts w:cstheme="minorHAnsi"/>
        </w:rPr>
      </w:pPr>
      <w:r w:rsidRPr="001D28D4">
        <w:rPr>
          <w:rFonts w:cstheme="minorHAnsi"/>
          <w:color w:val="212121"/>
        </w:rPr>
        <w:t xml:space="preserve">Hannan AL, Hing W, Simas V, et al. High-intensity interval training versus moderate-intensity continuous training within cardiac rehabilitation: a systematic review and meta-analysis. </w:t>
      </w:r>
      <w:r w:rsidRPr="001D28D4">
        <w:rPr>
          <w:rFonts w:cstheme="minorHAnsi"/>
          <w:i/>
          <w:iCs/>
          <w:color w:val="212121"/>
        </w:rPr>
        <w:t>Open Access J Sports Med</w:t>
      </w:r>
      <w:r w:rsidRPr="001D28D4">
        <w:rPr>
          <w:rFonts w:cstheme="minorHAnsi"/>
          <w:color w:val="212121"/>
        </w:rPr>
        <w:t xml:space="preserve">. </w:t>
      </w:r>
      <w:proofErr w:type="gramStart"/>
      <w:r w:rsidRPr="001D28D4">
        <w:rPr>
          <w:rFonts w:cstheme="minorHAnsi"/>
          <w:color w:val="212121"/>
        </w:rPr>
        <w:t>2018;9:1</w:t>
      </w:r>
      <w:proofErr w:type="gramEnd"/>
      <w:r w:rsidRPr="001D28D4">
        <w:rPr>
          <w:rFonts w:cstheme="minorHAnsi"/>
          <w:color w:val="212121"/>
        </w:rPr>
        <w:t xml:space="preserve">-17. Published 2018 Jan 26. doi:10.2147/OAJSM.S150596 </w:t>
      </w:r>
    </w:p>
    <w:p w14:paraId="3B1D2333" w14:textId="5DC1B364" w:rsidR="00FB72F1" w:rsidRPr="00FB72F1" w:rsidRDefault="00C83234" w:rsidP="00C83234">
      <w:pPr>
        <w:pStyle w:val="ListParagraph"/>
        <w:numPr>
          <w:ilvl w:val="0"/>
          <w:numId w:val="1"/>
        </w:numPr>
      </w:pPr>
      <w:proofErr w:type="spellStart"/>
      <w:r w:rsidRPr="00C83234">
        <w:rPr>
          <w:rFonts w:cstheme="minorHAnsi"/>
          <w:color w:val="212121"/>
        </w:rPr>
        <w:t>Wewege</w:t>
      </w:r>
      <w:proofErr w:type="spellEnd"/>
      <w:r w:rsidRPr="00C83234">
        <w:rPr>
          <w:rFonts w:cstheme="minorHAnsi"/>
          <w:color w:val="212121"/>
        </w:rPr>
        <w:t xml:space="preserve"> MA, </w:t>
      </w:r>
      <w:proofErr w:type="spellStart"/>
      <w:r w:rsidRPr="00C83234">
        <w:rPr>
          <w:rFonts w:cstheme="minorHAnsi"/>
          <w:color w:val="212121"/>
        </w:rPr>
        <w:t>Ahn</w:t>
      </w:r>
      <w:proofErr w:type="spellEnd"/>
      <w:r w:rsidRPr="00C83234">
        <w:rPr>
          <w:rFonts w:cstheme="minorHAnsi"/>
          <w:color w:val="212121"/>
        </w:rPr>
        <w:t xml:space="preserve"> D, Yu J, </w:t>
      </w:r>
      <w:proofErr w:type="spellStart"/>
      <w:r w:rsidRPr="00C83234">
        <w:rPr>
          <w:rFonts w:cstheme="minorHAnsi"/>
          <w:color w:val="212121"/>
        </w:rPr>
        <w:t>Liou</w:t>
      </w:r>
      <w:proofErr w:type="spellEnd"/>
      <w:r w:rsidRPr="00C83234">
        <w:rPr>
          <w:rFonts w:cstheme="minorHAnsi"/>
          <w:color w:val="212121"/>
        </w:rPr>
        <w:t xml:space="preserve"> K, Keech A. High-Intensity Interval Training for Patients With Cardiovascular Disease-Is It Safe? A Systematic Review. </w:t>
      </w:r>
      <w:r w:rsidRPr="00C83234">
        <w:rPr>
          <w:rFonts w:cstheme="minorHAnsi"/>
          <w:i/>
          <w:iCs/>
          <w:color w:val="212121"/>
        </w:rPr>
        <w:t>J Am Heart Assoc</w:t>
      </w:r>
      <w:r w:rsidRPr="00C83234">
        <w:rPr>
          <w:rFonts w:cstheme="minorHAnsi"/>
          <w:color w:val="212121"/>
        </w:rPr>
        <w:t>. 2018;7(21</w:t>
      </w:r>
      <w:proofErr w:type="gramStart"/>
      <w:r w:rsidRPr="00C83234">
        <w:rPr>
          <w:rFonts w:cstheme="minorHAnsi"/>
          <w:color w:val="212121"/>
        </w:rPr>
        <w:t>):e</w:t>
      </w:r>
      <w:proofErr w:type="gramEnd"/>
      <w:r w:rsidRPr="00C83234">
        <w:rPr>
          <w:rFonts w:cstheme="minorHAnsi"/>
          <w:color w:val="212121"/>
        </w:rPr>
        <w:t>009305.</w:t>
      </w:r>
      <w:r>
        <w:rPr>
          <w:rFonts w:ascii="Segoe UI" w:hAnsi="Segoe UI" w:cs="Segoe UI"/>
          <w:color w:val="212121"/>
        </w:rPr>
        <w:t xml:space="preserve"> doi:10.1161/JAHA.118.009305</w:t>
      </w:r>
      <w:r w:rsidR="00FB72F1" w:rsidRPr="00FB72F1">
        <w:t>https://www.ahajournals.org/doi/10.1161/JAHA.118.009305 </w:t>
      </w:r>
    </w:p>
    <w:p w14:paraId="510F0DC0" w14:textId="5237EEF7" w:rsidR="001D28D4" w:rsidRPr="00E63EEE" w:rsidRDefault="00C83234" w:rsidP="00E63EEE">
      <w:pPr>
        <w:pStyle w:val="ListParagraph"/>
        <w:numPr>
          <w:ilvl w:val="0"/>
          <w:numId w:val="1"/>
        </w:numPr>
        <w:rPr>
          <w:rFonts w:cstheme="minorHAnsi"/>
        </w:rPr>
      </w:pPr>
      <w:r w:rsidRPr="00C83234">
        <w:rPr>
          <w:rFonts w:cstheme="minorHAnsi"/>
          <w:iCs/>
          <w:color w:val="404040"/>
        </w:rPr>
        <w:t xml:space="preserve">American College of Sports Medicine. </w:t>
      </w:r>
      <w:r w:rsidRPr="00C83234">
        <w:rPr>
          <w:rFonts w:cstheme="minorHAnsi"/>
          <w:i/>
          <w:iCs/>
          <w:color w:val="404040"/>
        </w:rPr>
        <w:t>ACSM's Guidelines for Exercise Testing and Prescription.</w:t>
      </w:r>
      <w:r>
        <w:rPr>
          <w:rFonts w:cstheme="minorHAnsi"/>
          <w:iCs/>
          <w:color w:val="404040"/>
        </w:rPr>
        <w:t xml:space="preserve"> Philadelphia: Lippincott Williams &amp; Wilkins;</w:t>
      </w:r>
      <w:r w:rsidRPr="00C83234">
        <w:rPr>
          <w:rFonts w:cstheme="minorHAnsi"/>
          <w:iCs/>
          <w:color w:val="404040"/>
        </w:rPr>
        <w:t xml:space="preserve"> 2000.</w:t>
      </w:r>
    </w:p>
    <w:p w14:paraId="46D748C8" w14:textId="77777777" w:rsidR="00E63EEE" w:rsidRPr="00E63EEE" w:rsidRDefault="00E63EEE" w:rsidP="00E63EEE">
      <w:pPr>
        <w:pStyle w:val="ListParagraph"/>
        <w:rPr>
          <w:rFonts w:cstheme="minorHAnsi"/>
        </w:rPr>
      </w:pPr>
    </w:p>
    <w:p w14:paraId="05865B5A" w14:textId="77777777" w:rsidR="00FB72F1" w:rsidRDefault="00FB72F1" w:rsidP="00FB72F1">
      <w:pPr>
        <w:pStyle w:val="ListParagraph"/>
        <w:ind w:left="0"/>
      </w:pPr>
      <w:r>
        <w:t>Stroke:</w:t>
      </w:r>
    </w:p>
    <w:p w14:paraId="5E2A3807" w14:textId="77777777" w:rsidR="00C83234" w:rsidRPr="00C83234" w:rsidRDefault="00C83234" w:rsidP="00FB72F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C83234">
        <w:rPr>
          <w:rFonts w:cstheme="minorHAnsi"/>
          <w:color w:val="212121"/>
        </w:rPr>
        <w:t>Madhavan</w:t>
      </w:r>
      <w:proofErr w:type="spellEnd"/>
      <w:r w:rsidRPr="00C83234">
        <w:rPr>
          <w:rFonts w:cstheme="minorHAnsi"/>
          <w:color w:val="212121"/>
        </w:rPr>
        <w:t xml:space="preserve"> S, Lim H, </w:t>
      </w:r>
      <w:proofErr w:type="spellStart"/>
      <w:r w:rsidRPr="00C83234">
        <w:rPr>
          <w:rFonts w:cstheme="minorHAnsi"/>
          <w:color w:val="212121"/>
        </w:rPr>
        <w:t>Sivaramakrishnan</w:t>
      </w:r>
      <w:proofErr w:type="spellEnd"/>
      <w:r w:rsidRPr="00C83234">
        <w:rPr>
          <w:rFonts w:cstheme="minorHAnsi"/>
          <w:color w:val="212121"/>
        </w:rPr>
        <w:t xml:space="preserve"> A, </w:t>
      </w:r>
      <w:proofErr w:type="spellStart"/>
      <w:r w:rsidRPr="00C83234">
        <w:rPr>
          <w:rFonts w:cstheme="minorHAnsi"/>
          <w:color w:val="212121"/>
        </w:rPr>
        <w:t>Iyer</w:t>
      </w:r>
      <w:proofErr w:type="spellEnd"/>
      <w:r w:rsidRPr="00C83234">
        <w:rPr>
          <w:rFonts w:cstheme="minorHAnsi"/>
          <w:color w:val="212121"/>
        </w:rPr>
        <w:t xml:space="preserve"> P. Effects of high intensity speed-based treadmill training on ambulatory function in people with chronic stroke: A preliminary study with long-term follow-up. </w:t>
      </w:r>
      <w:r w:rsidRPr="00C83234">
        <w:rPr>
          <w:rFonts w:cstheme="minorHAnsi"/>
          <w:i/>
          <w:iCs/>
          <w:color w:val="212121"/>
        </w:rPr>
        <w:t>Sci Rep</w:t>
      </w:r>
      <w:r w:rsidRPr="00C83234">
        <w:rPr>
          <w:rFonts w:cstheme="minorHAnsi"/>
          <w:color w:val="212121"/>
        </w:rPr>
        <w:t xml:space="preserve">. 2019;9(1):1985. Published 2019 Feb 13. doi:10.1038/s41598-018-37982-w </w:t>
      </w:r>
    </w:p>
    <w:p w14:paraId="14EF4614" w14:textId="14B45A8F" w:rsidR="00FB72F1" w:rsidRPr="002A691C" w:rsidRDefault="002A691C" w:rsidP="00FB72F1">
      <w:pPr>
        <w:pStyle w:val="ListParagraph"/>
        <w:numPr>
          <w:ilvl w:val="0"/>
          <w:numId w:val="2"/>
        </w:numPr>
        <w:rPr>
          <w:rFonts w:cstheme="minorHAnsi"/>
        </w:rPr>
      </w:pPr>
      <w:r w:rsidRPr="002A691C">
        <w:rPr>
          <w:rFonts w:cstheme="minorHAnsi"/>
          <w:color w:val="212121"/>
        </w:rPr>
        <w:t xml:space="preserve">Moore JL, </w:t>
      </w:r>
      <w:proofErr w:type="spellStart"/>
      <w:r w:rsidRPr="002A691C">
        <w:rPr>
          <w:rFonts w:cstheme="minorHAnsi"/>
          <w:color w:val="212121"/>
        </w:rPr>
        <w:t>Nordvik</w:t>
      </w:r>
      <w:proofErr w:type="spellEnd"/>
      <w:r w:rsidRPr="002A691C">
        <w:rPr>
          <w:rFonts w:cstheme="minorHAnsi"/>
          <w:color w:val="212121"/>
        </w:rPr>
        <w:t xml:space="preserve"> JE, </w:t>
      </w:r>
      <w:proofErr w:type="spellStart"/>
      <w:r w:rsidRPr="002A691C">
        <w:rPr>
          <w:rFonts w:cstheme="minorHAnsi"/>
          <w:color w:val="212121"/>
        </w:rPr>
        <w:t>Erichsen</w:t>
      </w:r>
      <w:proofErr w:type="spellEnd"/>
      <w:r w:rsidRPr="002A691C">
        <w:rPr>
          <w:rFonts w:cstheme="minorHAnsi"/>
          <w:color w:val="212121"/>
        </w:rPr>
        <w:t xml:space="preserve"> A, et al. Implementation of High-Intensity Stepping Training During Inpatient Stroke Rehabilitation Improves Functional Outcomes. </w:t>
      </w:r>
      <w:r w:rsidRPr="002A691C">
        <w:rPr>
          <w:rFonts w:cstheme="minorHAnsi"/>
          <w:i/>
          <w:iCs/>
          <w:color w:val="212121"/>
        </w:rPr>
        <w:t>Stroke</w:t>
      </w:r>
      <w:r w:rsidRPr="002A691C">
        <w:rPr>
          <w:rFonts w:cstheme="minorHAnsi"/>
          <w:color w:val="212121"/>
        </w:rPr>
        <w:t>. 2020;51(2):563-570. doi:10.1161/STROKEAHA.119.027450</w:t>
      </w:r>
    </w:p>
    <w:p w14:paraId="5B90DB67" w14:textId="3F68C612" w:rsidR="002A691C" w:rsidRPr="002A691C" w:rsidRDefault="002A691C" w:rsidP="00FB72F1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u w:val="none"/>
        </w:rPr>
      </w:pPr>
      <w:r w:rsidRPr="002A691C">
        <w:rPr>
          <w:rFonts w:cstheme="minorHAnsi"/>
          <w:color w:val="212121"/>
        </w:rPr>
        <w:t xml:space="preserve">Hornby TG, Holleran CL, Leddy AL, et al. Feasibility of Focused Stepping Practice During Inpatient Rehabilitation Poststroke and Potential Contributions to Mobility Outcomes. </w:t>
      </w:r>
      <w:proofErr w:type="spellStart"/>
      <w:r w:rsidRPr="002A691C">
        <w:rPr>
          <w:rFonts w:cstheme="minorHAnsi"/>
          <w:i/>
          <w:iCs/>
          <w:color w:val="212121"/>
        </w:rPr>
        <w:t>Neurorehabil</w:t>
      </w:r>
      <w:proofErr w:type="spellEnd"/>
      <w:r w:rsidRPr="002A691C">
        <w:rPr>
          <w:rFonts w:cstheme="minorHAnsi"/>
          <w:i/>
          <w:iCs/>
          <w:color w:val="212121"/>
        </w:rPr>
        <w:t xml:space="preserve"> Neural Repair</w:t>
      </w:r>
      <w:r w:rsidRPr="002A691C">
        <w:rPr>
          <w:rFonts w:cstheme="minorHAnsi"/>
          <w:color w:val="212121"/>
        </w:rPr>
        <w:t>. 2015;29(10):923-932. doi:10.1177/1545968315572390</w:t>
      </w:r>
    </w:p>
    <w:p w14:paraId="2DD06BD6" w14:textId="77777777" w:rsidR="00251FD9" w:rsidRPr="00294E75" w:rsidRDefault="00251FD9" w:rsidP="0006284C">
      <w:pPr>
        <w:pStyle w:val="ListParagraph"/>
        <w:rPr>
          <w:rFonts w:ascii="Calibri" w:hAnsi="Calibri" w:cs="Calibri"/>
        </w:rPr>
      </w:pPr>
    </w:p>
    <w:p w14:paraId="05F06096" w14:textId="77777777" w:rsidR="001767B9" w:rsidRDefault="001767B9"/>
    <w:p w14:paraId="59EC0D7E" w14:textId="77777777" w:rsidR="00763DC8" w:rsidRDefault="00763DC8"/>
    <w:p w14:paraId="08755F22" w14:textId="77777777" w:rsidR="00900369" w:rsidRDefault="00900369"/>
    <w:p w14:paraId="19CF4DEE" w14:textId="77777777" w:rsidR="00900369" w:rsidRPr="00624CA7" w:rsidRDefault="00900369"/>
    <w:sectPr w:rsidR="00900369" w:rsidRPr="0062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4A9"/>
    <w:multiLevelType w:val="hybridMultilevel"/>
    <w:tmpl w:val="4E08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DBD"/>
    <w:multiLevelType w:val="hybridMultilevel"/>
    <w:tmpl w:val="F8A8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111"/>
    <w:multiLevelType w:val="hybridMultilevel"/>
    <w:tmpl w:val="F8A8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d5tpedrpterqersaupde9dtd2px05rvt0w&quot;&gt;My EndNote Library&lt;record-ids&gt;&lt;item&gt;167&lt;/item&gt;&lt;item&gt;175&lt;/item&gt;&lt;/record-ids&gt;&lt;/item&gt;&lt;/Libraries&gt;"/>
  </w:docVars>
  <w:rsids>
    <w:rsidRoot w:val="00D125A6"/>
    <w:rsid w:val="0006284C"/>
    <w:rsid w:val="000B7A62"/>
    <w:rsid w:val="00144985"/>
    <w:rsid w:val="00154D76"/>
    <w:rsid w:val="001767B9"/>
    <w:rsid w:val="001B39B1"/>
    <w:rsid w:val="001C59E7"/>
    <w:rsid w:val="001D28D4"/>
    <w:rsid w:val="00251FD9"/>
    <w:rsid w:val="00294E75"/>
    <w:rsid w:val="002A691C"/>
    <w:rsid w:val="002B12C3"/>
    <w:rsid w:val="002E4AE8"/>
    <w:rsid w:val="0030429D"/>
    <w:rsid w:val="00365FAF"/>
    <w:rsid w:val="003E6714"/>
    <w:rsid w:val="00424B14"/>
    <w:rsid w:val="00491679"/>
    <w:rsid w:val="005C151E"/>
    <w:rsid w:val="00624CA7"/>
    <w:rsid w:val="007264F9"/>
    <w:rsid w:val="00763DC8"/>
    <w:rsid w:val="00796A9A"/>
    <w:rsid w:val="007A4FC5"/>
    <w:rsid w:val="007A7EB2"/>
    <w:rsid w:val="007D3F5B"/>
    <w:rsid w:val="007F07C6"/>
    <w:rsid w:val="0081555B"/>
    <w:rsid w:val="008E25E4"/>
    <w:rsid w:val="008E5FD3"/>
    <w:rsid w:val="00900369"/>
    <w:rsid w:val="00987AF6"/>
    <w:rsid w:val="009C3AA8"/>
    <w:rsid w:val="00A114D1"/>
    <w:rsid w:val="00B12FBE"/>
    <w:rsid w:val="00BD637C"/>
    <w:rsid w:val="00BE0846"/>
    <w:rsid w:val="00C32500"/>
    <w:rsid w:val="00C3682F"/>
    <w:rsid w:val="00C4533C"/>
    <w:rsid w:val="00C83234"/>
    <w:rsid w:val="00CB6228"/>
    <w:rsid w:val="00D11157"/>
    <w:rsid w:val="00D125A6"/>
    <w:rsid w:val="00D723A5"/>
    <w:rsid w:val="00DD3259"/>
    <w:rsid w:val="00E31B3D"/>
    <w:rsid w:val="00E63EEE"/>
    <w:rsid w:val="00E811F9"/>
    <w:rsid w:val="00EA2D7F"/>
    <w:rsid w:val="00F93239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4E85"/>
  <w15:chartTrackingRefBased/>
  <w15:docId w15:val="{CA4CF5CE-A0F7-4FBE-B90B-7BA4F21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E4A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4A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4AE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4AE8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A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B14"/>
    <w:pPr>
      <w:ind w:left="720"/>
      <w:contextualSpacing/>
    </w:pPr>
  </w:style>
  <w:style w:type="character" w:customStyle="1" w:styleId="epub-sectionitem3">
    <w:name w:val="epub-section__item3"/>
    <w:basedOn w:val="DefaultParagraphFont"/>
    <w:rsid w:val="00294E75"/>
  </w:style>
  <w:style w:type="character" w:customStyle="1" w:styleId="doi2">
    <w:name w:val="doi2"/>
    <w:basedOn w:val="DefaultParagraphFont"/>
    <w:rsid w:val="00294E75"/>
  </w:style>
  <w:style w:type="character" w:styleId="FollowedHyperlink">
    <w:name w:val="FollowedHyperlink"/>
    <w:basedOn w:val="DefaultParagraphFont"/>
    <w:uiPriority w:val="99"/>
    <w:semiHidden/>
    <w:unhideWhenUsed/>
    <w:rsid w:val="0076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1552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Brittany</dc:creator>
  <cp:keywords/>
  <dc:description/>
  <cp:lastModifiedBy>Andrea Miller - ANPT</cp:lastModifiedBy>
  <cp:revision>3</cp:revision>
  <dcterms:created xsi:type="dcterms:W3CDTF">2020-09-22T17:47:00Z</dcterms:created>
  <dcterms:modified xsi:type="dcterms:W3CDTF">2020-10-23T18:12:00Z</dcterms:modified>
</cp:coreProperties>
</file>